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E" w:rsidRDefault="003F495E">
      <w:r>
        <w:t>Name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3F495E" w:rsidRDefault="003F495E" w:rsidP="003F495E">
      <w:pPr>
        <w:jc w:val="center"/>
      </w:pPr>
      <w:r>
        <w:t>Reading Guide for Section 5 “The 1980’s: A Return to Optimism”</w:t>
      </w:r>
    </w:p>
    <w:p w:rsidR="003F495E" w:rsidRDefault="003F495E" w:rsidP="003F495E">
      <w:pPr>
        <w:jc w:val="center"/>
      </w:pPr>
      <w:r>
        <w:t>Use Section 5: The 1980’s: A Return to Optimism to answer the following questions</w:t>
      </w:r>
    </w:p>
    <w:p w:rsidR="003F495E" w:rsidRDefault="003F495E" w:rsidP="003F495E">
      <w:pPr>
        <w:spacing w:line="240" w:lineRule="auto"/>
      </w:pPr>
      <w:r>
        <w:t>1. What was President Reagan’s background before becoming President? What did he tell the American people as he was campaigning?</w:t>
      </w: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6139D7" w:rsidRDefault="006139D7" w:rsidP="003F495E">
      <w:pPr>
        <w:spacing w:line="240" w:lineRule="auto"/>
      </w:pPr>
      <w:bookmarkStart w:id="0" w:name="_GoBack"/>
      <w:bookmarkEnd w:id="0"/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  <w:r>
        <w:t>2. Explain the economic policy that would become known as “Reaganomics.”</w:t>
      </w: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Pr="003F495E" w:rsidRDefault="003F495E" w:rsidP="003F495E">
      <w:pPr>
        <w:spacing w:line="240" w:lineRule="auto"/>
      </w:pPr>
      <w:r>
        <w:t xml:space="preserve">3. What were some of the criticisms of Reaganomics? Did it help </w:t>
      </w:r>
      <w:r>
        <w:rPr>
          <w:i/>
        </w:rPr>
        <w:t xml:space="preserve">all </w:t>
      </w:r>
      <w:r>
        <w:t xml:space="preserve">Americans? </w:t>
      </w: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  <w:r>
        <w:t xml:space="preserve">4. Where were large numbers of immigrants coming from during the 1980’s? How did this decade’s immigration compare to earlier in the century? </w:t>
      </w: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3F495E" w:rsidRDefault="003F495E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3F495E" w:rsidP="003F495E">
      <w:pPr>
        <w:spacing w:line="240" w:lineRule="auto"/>
      </w:pPr>
      <w:r>
        <w:t xml:space="preserve">5.  </w:t>
      </w:r>
      <w:r w:rsidR="006139D7">
        <w:t>List several of the social problems that seemed to be popping up all over the United States during the 1980’s.</w:t>
      </w: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  <w:r>
        <w:t>6. Describe the increase in drug and gang related problems from 1980 to 1990.</w:t>
      </w: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  <w:r>
        <w:t xml:space="preserve">7. What was the “War on Drugs?” Was it successful? </w:t>
      </w: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  <w:r>
        <w:t xml:space="preserve">8. What impact did HIV and AIDS have on American society from 1980 through the present day? </w:t>
      </w: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p w:rsidR="006139D7" w:rsidRDefault="006139D7" w:rsidP="003F495E">
      <w:pPr>
        <w:spacing w:line="240" w:lineRule="auto"/>
      </w:pPr>
    </w:p>
    <w:sectPr w:rsidR="006139D7" w:rsidSect="003F4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E"/>
    <w:rsid w:val="001609C6"/>
    <w:rsid w:val="003F495E"/>
    <w:rsid w:val="006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2015-01-13T23:45:00Z</dcterms:created>
  <dcterms:modified xsi:type="dcterms:W3CDTF">2015-01-14T00:08:00Z</dcterms:modified>
</cp:coreProperties>
</file>